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FA" w:rsidRPr="00810945" w:rsidRDefault="00810945" w:rsidP="00810945">
      <w:bookmarkStart w:id="0" w:name="_GoBack"/>
      <w:r>
        <w:rPr>
          <w:noProof/>
        </w:rPr>
        <w:drawing>
          <wp:anchor distT="0" distB="0" distL="114300" distR="114300" simplePos="0" relativeHeight="251658240" behindDoc="1" locked="0" layoutInCell="1" allowOverlap="1">
            <wp:simplePos x="0" y="0"/>
            <wp:positionH relativeFrom="column">
              <wp:posOffset>1615440</wp:posOffset>
            </wp:positionH>
            <wp:positionV relativeFrom="paragraph">
              <wp:posOffset>0</wp:posOffset>
            </wp:positionV>
            <wp:extent cx="3931920" cy="1714500"/>
            <wp:effectExtent l="0" t="0" r="0" b="0"/>
            <wp:wrapTopAndBottom/>
            <wp:docPr id="2" name="Picture 2" descr="C:\Users\Rusty\AppData\Local\Microsoft\Windows\INetCache\Content.Word\HES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ty\AppData\Local\Microsoft\Windows\INetCache\Content.Word\HES final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1920" cy="1714500"/>
                    </a:xfrm>
                    <a:prstGeom prst="rect">
                      <a:avLst/>
                    </a:prstGeom>
                    <a:noFill/>
                    <a:ln>
                      <a:noFill/>
                    </a:ln>
                  </pic:spPr>
                </pic:pic>
              </a:graphicData>
            </a:graphic>
            <wp14:sizeRelV relativeFrom="margin">
              <wp14:pctHeight>0</wp14:pctHeight>
            </wp14:sizeRelV>
          </wp:anchor>
        </w:drawing>
      </w:r>
      <w:bookmarkEnd w:id="0"/>
    </w:p>
    <w:p w:rsidR="004251FA" w:rsidRDefault="00AC2347">
      <w:pPr>
        <w:tabs>
          <w:tab w:val="left" w:pos="3720"/>
        </w:tabs>
        <w:jc w:val="center"/>
        <w:rPr>
          <w:b/>
          <w:sz w:val="36"/>
          <w:szCs w:val="36"/>
          <w:u w:val="single"/>
        </w:rPr>
      </w:pPr>
      <w:r>
        <w:rPr>
          <w:b/>
          <w:sz w:val="36"/>
          <w:szCs w:val="36"/>
          <w:u w:val="single"/>
        </w:rPr>
        <w:t xml:space="preserve">HOME OWNER MOLD </w:t>
      </w:r>
      <w:r>
        <w:rPr>
          <w:b/>
          <w:sz w:val="36"/>
          <w:szCs w:val="36"/>
          <w:u w:val="single"/>
        </w:rPr>
        <w:t>SURVEY</w:t>
      </w:r>
    </w:p>
    <w:p w:rsidR="004251FA" w:rsidRDefault="00AC2347">
      <w:pPr>
        <w:tabs>
          <w:tab w:val="left" w:pos="3720"/>
        </w:tabs>
        <w:rPr>
          <w:sz w:val="28"/>
          <w:szCs w:val="28"/>
        </w:rPr>
      </w:pPr>
      <w:r>
        <w:rPr>
          <w:sz w:val="28"/>
          <w:szCs w:val="28"/>
        </w:rPr>
        <w:t xml:space="preserve">The Following checklist is neither exhaustive nor a guarantee that mold does or does not exist in the subject property. It is intended to help home owners to find the eventual presence of mold in their residence and define </w:t>
      </w:r>
      <w:r>
        <w:rPr>
          <w:sz w:val="28"/>
          <w:szCs w:val="28"/>
        </w:rPr>
        <w:t>red-flag areas that would indicate the need for a mold inspection.</w:t>
      </w:r>
    </w:p>
    <w:p w:rsidR="004251FA" w:rsidRDefault="00AC2347">
      <w:pPr>
        <w:pStyle w:val="ListParagraph1"/>
        <w:numPr>
          <w:ilvl w:val="0"/>
          <w:numId w:val="1"/>
        </w:numPr>
        <w:tabs>
          <w:tab w:val="left" w:pos="3720"/>
        </w:tabs>
        <w:spacing w:line="360" w:lineRule="auto"/>
        <w:rPr>
          <w:b/>
          <w:sz w:val="32"/>
          <w:szCs w:val="32"/>
        </w:rPr>
      </w:pPr>
      <w:r>
        <w:rPr>
          <w:b/>
          <w:sz w:val="32"/>
          <w:szCs w:val="32"/>
        </w:rPr>
        <w:t xml:space="preserve">Allergies, </w:t>
      </w:r>
      <w:proofErr w:type="spellStart"/>
      <w:r>
        <w:rPr>
          <w:b/>
          <w:sz w:val="32"/>
          <w:szCs w:val="32"/>
        </w:rPr>
        <w:t>Headcahes</w:t>
      </w:r>
      <w:proofErr w:type="spellEnd"/>
      <w:r>
        <w:rPr>
          <w:b/>
          <w:sz w:val="32"/>
          <w:szCs w:val="32"/>
        </w:rPr>
        <w:t xml:space="preserve">, </w:t>
      </w:r>
      <w:proofErr w:type="spellStart"/>
      <w:r>
        <w:rPr>
          <w:b/>
          <w:sz w:val="32"/>
          <w:szCs w:val="32"/>
        </w:rPr>
        <w:t>Sinusitus</w:t>
      </w:r>
      <w:proofErr w:type="spellEnd"/>
      <w:r>
        <w:rPr>
          <w:b/>
          <w:sz w:val="32"/>
          <w:szCs w:val="32"/>
        </w:rPr>
        <w:t>, Colds</w:t>
      </w:r>
    </w:p>
    <w:p w:rsidR="004251FA" w:rsidRDefault="00AC2347">
      <w:pPr>
        <w:pStyle w:val="ListParagraph1"/>
        <w:numPr>
          <w:ilvl w:val="0"/>
          <w:numId w:val="1"/>
        </w:numPr>
        <w:tabs>
          <w:tab w:val="left" w:pos="3720"/>
        </w:tabs>
        <w:spacing w:line="360" w:lineRule="auto"/>
        <w:rPr>
          <w:b/>
          <w:sz w:val="32"/>
          <w:szCs w:val="32"/>
        </w:rPr>
      </w:pPr>
      <w:r>
        <w:rPr>
          <w:b/>
          <w:sz w:val="32"/>
          <w:szCs w:val="32"/>
        </w:rPr>
        <w:t>Musty odors</w:t>
      </w:r>
    </w:p>
    <w:p w:rsidR="004251FA" w:rsidRDefault="00AC2347">
      <w:pPr>
        <w:pStyle w:val="ListParagraph1"/>
        <w:numPr>
          <w:ilvl w:val="0"/>
          <w:numId w:val="1"/>
        </w:numPr>
        <w:tabs>
          <w:tab w:val="left" w:pos="3720"/>
        </w:tabs>
        <w:spacing w:line="360" w:lineRule="auto"/>
        <w:rPr>
          <w:b/>
          <w:sz w:val="32"/>
          <w:szCs w:val="32"/>
        </w:rPr>
      </w:pPr>
      <w:r>
        <w:rPr>
          <w:b/>
          <w:sz w:val="32"/>
          <w:szCs w:val="32"/>
        </w:rPr>
        <w:t>Black stains on Floors, Walls or Ceilings</w:t>
      </w:r>
    </w:p>
    <w:p w:rsidR="004251FA" w:rsidRDefault="00AC2347">
      <w:pPr>
        <w:pStyle w:val="ListParagraph1"/>
        <w:numPr>
          <w:ilvl w:val="0"/>
          <w:numId w:val="1"/>
        </w:numPr>
        <w:tabs>
          <w:tab w:val="left" w:pos="3720"/>
        </w:tabs>
        <w:spacing w:line="360" w:lineRule="auto"/>
        <w:rPr>
          <w:b/>
          <w:sz w:val="32"/>
          <w:szCs w:val="32"/>
        </w:rPr>
      </w:pPr>
      <w:r>
        <w:rPr>
          <w:b/>
          <w:sz w:val="32"/>
          <w:szCs w:val="32"/>
        </w:rPr>
        <w:t>Damp/Wet spots on Floors, Walls or Ceilings</w:t>
      </w:r>
    </w:p>
    <w:p w:rsidR="004251FA" w:rsidRDefault="00AC2347">
      <w:pPr>
        <w:pStyle w:val="ListParagraph1"/>
        <w:numPr>
          <w:ilvl w:val="0"/>
          <w:numId w:val="1"/>
        </w:numPr>
        <w:tabs>
          <w:tab w:val="left" w:pos="3720"/>
        </w:tabs>
        <w:spacing w:line="360" w:lineRule="auto"/>
        <w:rPr>
          <w:b/>
          <w:sz w:val="32"/>
          <w:szCs w:val="32"/>
        </w:rPr>
      </w:pPr>
      <w:r>
        <w:rPr>
          <w:b/>
          <w:sz w:val="32"/>
          <w:szCs w:val="32"/>
        </w:rPr>
        <w:t>Lifting Floor Tiles</w:t>
      </w:r>
    </w:p>
    <w:p w:rsidR="004251FA" w:rsidRDefault="00AC2347">
      <w:pPr>
        <w:pStyle w:val="ListParagraph1"/>
        <w:numPr>
          <w:ilvl w:val="0"/>
          <w:numId w:val="1"/>
        </w:numPr>
        <w:tabs>
          <w:tab w:val="left" w:pos="3720"/>
        </w:tabs>
        <w:spacing w:line="360" w:lineRule="auto"/>
        <w:rPr>
          <w:b/>
          <w:sz w:val="32"/>
          <w:szCs w:val="32"/>
        </w:rPr>
      </w:pPr>
      <w:r>
        <w:rPr>
          <w:b/>
          <w:sz w:val="32"/>
          <w:szCs w:val="32"/>
        </w:rPr>
        <w:t>Warped and/or Discolored Panelin</w:t>
      </w:r>
      <w:r>
        <w:rPr>
          <w:b/>
          <w:sz w:val="32"/>
          <w:szCs w:val="32"/>
        </w:rPr>
        <w:t>g</w:t>
      </w:r>
    </w:p>
    <w:p w:rsidR="004251FA" w:rsidRDefault="00AC2347">
      <w:pPr>
        <w:pStyle w:val="ListParagraph1"/>
        <w:numPr>
          <w:ilvl w:val="0"/>
          <w:numId w:val="1"/>
        </w:numPr>
        <w:tabs>
          <w:tab w:val="left" w:pos="3720"/>
        </w:tabs>
        <w:spacing w:line="360" w:lineRule="auto"/>
        <w:rPr>
          <w:b/>
          <w:sz w:val="32"/>
          <w:szCs w:val="32"/>
        </w:rPr>
      </w:pPr>
      <w:r>
        <w:rPr>
          <w:b/>
          <w:sz w:val="32"/>
          <w:szCs w:val="32"/>
        </w:rPr>
        <w:t>Rust on Appliances</w:t>
      </w:r>
    </w:p>
    <w:p w:rsidR="004251FA" w:rsidRDefault="00AC2347">
      <w:pPr>
        <w:pStyle w:val="ListParagraph1"/>
        <w:numPr>
          <w:ilvl w:val="0"/>
          <w:numId w:val="1"/>
        </w:numPr>
        <w:tabs>
          <w:tab w:val="left" w:pos="3720"/>
        </w:tabs>
        <w:spacing w:line="360" w:lineRule="auto"/>
        <w:rPr>
          <w:b/>
          <w:sz w:val="32"/>
          <w:szCs w:val="32"/>
        </w:rPr>
      </w:pPr>
      <w:r>
        <w:rPr>
          <w:b/>
          <w:sz w:val="32"/>
          <w:szCs w:val="32"/>
        </w:rPr>
        <w:t>Blistered or Flaking Paint</w:t>
      </w:r>
    </w:p>
    <w:p w:rsidR="004251FA" w:rsidRDefault="00AC2347">
      <w:pPr>
        <w:pStyle w:val="ListParagraph1"/>
        <w:numPr>
          <w:ilvl w:val="0"/>
          <w:numId w:val="1"/>
        </w:numPr>
        <w:tabs>
          <w:tab w:val="left" w:pos="3720"/>
        </w:tabs>
        <w:spacing w:line="360" w:lineRule="auto"/>
        <w:rPr>
          <w:b/>
          <w:sz w:val="32"/>
          <w:szCs w:val="32"/>
        </w:rPr>
      </w:pPr>
      <w:r>
        <w:rPr>
          <w:b/>
          <w:sz w:val="32"/>
          <w:szCs w:val="32"/>
        </w:rPr>
        <w:t>White Powdery Substance</w:t>
      </w:r>
    </w:p>
    <w:p w:rsidR="004251FA" w:rsidRDefault="00AC2347">
      <w:pPr>
        <w:pStyle w:val="ListParagraph1"/>
        <w:numPr>
          <w:ilvl w:val="0"/>
          <w:numId w:val="1"/>
        </w:numPr>
        <w:tabs>
          <w:tab w:val="left" w:pos="3720"/>
        </w:tabs>
        <w:spacing w:line="360" w:lineRule="auto"/>
        <w:rPr>
          <w:b/>
          <w:sz w:val="32"/>
          <w:szCs w:val="32"/>
        </w:rPr>
      </w:pPr>
      <w:r>
        <w:rPr>
          <w:b/>
          <w:sz w:val="32"/>
          <w:szCs w:val="32"/>
        </w:rPr>
        <w:t>Cracks on Walls and/or Floors</w:t>
      </w:r>
    </w:p>
    <w:p w:rsidR="004251FA" w:rsidRDefault="00AC2347">
      <w:pPr>
        <w:pStyle w:val="ListParagraph1"/>
        <w:numPr>
          <w:ilvl w:val="0"/>
          <w:numId w:val="1"/>
        </w:numPr>
        <w:tabs>
          <w:tab w:val="left" w:pos="3720"/>
        </w:tabs>
        <w:spacing w:line="360" w:lineRule="auto"/>
        <w:rPr>
          <w:b/>
          <w:sz w:val="32"/>
          <w:szCs w:val="32"/>
        </w:rPr>
      </w:pPr>
      <w:r>
        <w:rPr>
          <w:b/>
          <w:sz w:val="32"/>
          <w:szCs w:val="32"/>
        </w:rPr>
        <w:t>Termites and/or Insects</w:t>
      </w:r>
    </w:p>
    <w:p w:rsidR="004251FA" w:rsidRPr="006A2DC6" w:rsidRDefault="00AC2347" w:rsidP="006A2DC6">
      <w:pPr>
        <w:pStyle w:val="ListParagraph1"/>
        <w:numPr>
          <w:ilvl w:val="0"/>
          <w:numId w:val="1"/>
        </w:numPr>
        <w:tabs>
          <w:tab w:val="left" w:pos="3720"/>
        </w:tabs>
        <w:spacing w:line="360" w:lineRule="auto"/>
        <w:rPr>
          <w:b/>
          <w:sz w:val="32"/>
          <w:szCs w:val="32"/>
        </w:rPr>
      </w:pPr>
      <w:r>
        <w:rPr>
          <w:b/>
          <w:sz w:val="32"/>
          <w:szCs w:val="32"/>
        </w:rPr>
        <w:t>Water intrusion after Heavy Rains</w:t>
      </w:r>
    </w:p>
    <w:p w:rsidR="004251FA" w:rsidRDefault="00AC2347">
      <w:pPr>
        <w:tabs>
          <w:tab w:val="left" w:pos="3720"/>
        </w:tabs>
        <w:rPr>
          <w:sz w:val="28"/>
          <w:szCs w:val="28"/>
        </w:rPr>
      </w:pPr>
      <w:r>
        <w:rPr>
          <w:sz w:val="28"/>
          <w:szCs w:val="28"/>
        </w:rPr>
        <w:t>I</w:t>
      </w:r>
      <w:r>
        <w:rPr>
          <w:sz w:val="28"/>
          <w:szCs w:val="28"/>
        </w:rPr>
        <w:t>f you have checked one or several items on this list, it could indicate the presence of mold in</w:t>
      </w:r>
      <w:r>
        <w:rPr>
          <w:sz w:val="28"/>
          <w:szCs w:val="28"/>
        </w:rPr>
        <w:t xml:space="preserve"> your residence, which should be further investigated.</w:t>
      </w:r>
    </w:p>
    <w:p w:rsidR="004251FA" w:rsidRPr="00AC2347" w:rsidRDefault="00AC2347">
      <w:pPr>
        <w:tabs>
          <w:tab w:val="left" w:pos="3720"/>
        </w:tabs>
        <w:rPr>
          <w:sz w:val="28"/>
          <w:szCs w:val="28"/>
        </w:rPr>
      </w:pPr>
      <w:r>
        <w:rPr>
          <w:sz w:val="28"/>
          <w:szCs w:val="28"/>
        </w:rPr>
        <w:t>Please call (443)542-1862 to schedule your mold inspection now!</w:t>
      </w:r>
    </w:p>
    <w:sectPr w:rsidR="004251FA" w:rsidRPr="00AC23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E3817"/>
    <w:multiLevelType w:val="multilevel"/>
    <w:tmpl w:val="1EAE3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CD"/>
    <w:rsid w:val="004251FA"/>
    <w:rsid w:val="00663701"/>
    <w:rsid w:val="006A2DC6"/>
    <w:rsid w:val="00810945"/>
    <w:rsid w:val="00836FCD"/>
    <w:rsid w:val="00855DD7"/>
    <w:rsid w:val="00AC2347"/>
    <w:rsid w:val="00D96753"/>
    <w:rsid w:val="00DF20DA"/>
    <w:rsid w:val="64836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22C84D"/>
  <w15:docId w15:val="{33321334-848B-4022-B49F-A2D66980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Hilltop</dc:creator>
  <cp:lastModifiedBy>Rusty Hill</cp:lastModifiedBy>
  <cp:revision>2</cp:revision>
  <cp:lastPrinted>2016-12-30T16:20:00Z</cp:lastPrinted>
  <dcterms:created xsi:type="dcterms:W3CDTF">2016-12-30T15:59:00Z</dcterms:created>
  <dcterms:modified xsi:type="dcterms:W3CDTF">2017-08-28T18:40:00Z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